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DA56" w14:textId="77777777" w:rsidR="00263892" w:rsidRPr="0040449D" w:rsidRDefault="00263892" w:rsidP="00263892">
      <w:pPr>
        <w:widowControl w:val="0"/>
        <w:suppressAutoHyphens/>
        <w:ind w:left="5103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8</w:t>
      </w:r>
      <w:r w:rsidRPr="0040449D"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 xml:space="preserve"> do SIWZ</w:t>
      </w:r>
    </w:p>
    <w:p w14:paraId="4DEFCA71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0336298C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4FE497D5" w14:textId="77777777" w:rsidR="00263892" w:rsidRPr="00F94829" w:rsidRDefault="00263892" w:rsidP="0026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29">
        <w:rPr>
          <w:rFonts w:ascii="Times New Roman" w:hAnsi="Times New Roman" w:cs="Times New Roman"/>
          <w:b/>
          <w:sz w:val="28"/>
          <w:szCs w:val="28"/>
        </w:rPr>
        <w:t>GWARANCJA</w:t>
      </w:r>
    </w:p>
    <w:p w14:paraId="77B9ECF5" w14:textId="77777777" w:rsidR="00281E28" w:rsidRDefault="00263892" w:rsidP="00281E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>na roboty budowlane wykonane</w:t>
      </w:r>
    </w:p>
    <w:p w14:paraId="35A9E83F" w14:textId="57B095E8" w:rsidR="00281E28" w:rsidRDefault="00263892" w:rsidP="00281E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 xml:space="preserve"> na podstawie</w:t>
      </w:r>
      <w:r w:rsidR="00281E2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umowy nr </w:t>
      </w:r>
      <w:r w:rsidR="00276988">
        <w:rPr>
          <w:rFonts w:ascii="Times New Roman" w:hAnsi="Times New Roman" w:cs="Times New Roman"/>
          <w:b/>
          <w:sz w:val="22"/>
          <w:szCs w:val="22"/>
        </w:rPr>
        <w:t>2117</w:t>
      </w:r>
      <w:r w:rsidR="00EF34B8">
        <w:rPr>
          <w:rFonts w:ascii="Times New Roman" w:hAnsi="Times New Roman" w:cs="Times New Roman"/>
          <w:b/>
          <w:sz w:val="22"/>
          <w:szCs w:val="22"/>
        </w:rPr>
        <w:t>25</w:t>
      </w:r>
      <w:r w:rsidR="00281E28">
        <w:rPr>
          <w:rFonts w:ascii="Times New Roman" w:hAnsi="Times New Roman" w:cs="Times New Roman"/>
          <w:b/>
          <w:sz w:val="22"/>
          <w:szCs w:val="22"/>
        </w:rPr>
        <w:t xml:space="preserve"> z dnia ____________ 2020</w:t>
      </w:r>
      <w:r w:rsidRPr="00F94829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="00281E2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9C9F527" w14:textId="6358DFD7" w:rsidR="00097DBD" w:rsidRPr="00097DBD" w:rsidRDefault="00263892" w:rsidP="00097DBD">
      <w:pPr>
        <w:jc w:val="center"/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 xml:space="preserve">dotyczącej zadania inwestycyjnego pn.: „Budowa gazociągu średniego ciśnienia </w:t>
      </w:r>
      <w:r w:rsid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m. </w:t>
      </w:r>
      <w:r w:rsidR="00EF34B8" w:rsidRPr="00EF34B8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Kampinos ul. Reymonta, Niepodległości, Dolna powiat warszawski zachodni</w:t>
      </w:r>
      <w:r w:rsid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: o dł. ok. </w:t>
      </w:r>
      <w:r w:rsidR="00EF34B8" w:rsidRPr="00EF34B8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137,5m</w:t>
      </w:r>
      <w:r w:rsidR="00EF34B8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 </w:t>
      </w:r>
      <w:r w:rsid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i średnicy DN</w:t>
      </w:r>
      <w:r w:rsidR="00EF34B8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40</w:t>
      </w:r>
      <w:r w:rsid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 mm,</w:t>
      </w:r>
      <w:r w:rsidR="00097DBD" w:rsidRP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 o dł. </w:t>
      </w:r>
      <w:r w:rsid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ok. </w:t>
      </w:r>
      <w:r w:rsidR="00EF34B8" w:rsidRPr="00EF34B8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1159,0m</w:t>
      </w:r>
      <w:r w:rsidR="00EF34B8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 </w:t>
      </w:r>
      <w:r w:rsid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i średnicy DN</w:t>
      </w:r>
      <w:r w:rsidR="00EF34B8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63</w:t>
      </w:r>
      <w:r w:rsid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 mm, </w:t>
      </w:r>
      <w:r w:rsidR="00097DBD" w:rsidRP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o dł. ok. </w:t>
      </w:r>
      <w:r w:rsidR="00EF34B8" w:rsidRPr="00EF34B8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398,5m</w:t>
      </w:r>
      <w:r w:rsidR="00EF34B8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 </w:t>
      </w:r>
      <w:r w:rsidR="00097DBD" w:rsidRP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i średnicy DN</w:t>
      </w:r>
      <w:r w:rsidR="00EF34B8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9</w:t>
      </w:r>
      <w:r w:rsidR="00097DBD" w:rsidRP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0 mm</w:t>
      </w:r>
    </w:p>
    <w:p w14:paraId="39F690BE" w14:textId="2DA7E9BD" w:rsidR="00263892" w:rsidRPr="00F94829" w:rsidRDefault="00097DBD" w:rsidP="00097D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łącznie: ok. </w:t>
      </w:r>
      <w:r w:rsidR="00EF34B8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169</w:t>
      </w:r>
      <w:r w:rsidRP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5m </w:t>
      </w:r>
      <w:r w:rsidR="00263892" w:rsidRPr="00F94829">
        <w:rPr>
          <w:rFonts w:ascii="Times New Roman" w:hAnsi="Times New Roman" w:cs="Times New Roman"/>
          <w:b/>
          <w:sz w:val="22"/>
          <w:szCs w:val="22"/>
        </w:rPr>
        <w:t>(dalej: ,,Umowa’’)</w:t>
      </w:r>
      <w:bookmarkStart w:id="0" w:name="_GoBack"/>
      <w:bookmarkEnd w:id="0"/>
    </w:p>
    <w:p w14:paraId="431BA87B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udzielona przez:</w:t>
      </w:r>
    </w:p>
    <w:p w14:paraId="171B6043" w14:textId="77777777" w:rsidR="00263892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  <w:r w:rsidRPr="008C4EC3">
        <w:rPr>
          <w:rFonts w:ascii="Times New Roman" w:eastAsia="Times New Roman" w:hAnsi="Times New Roman"/>
          <w:b/>
          <w:color w:val="000000"/>
        </w:rPr>
        <w:t xml:space="preserve">_______________________________________ </w:t>
      </w:r>
      <w:r w:rsidRPr="008C4EC3">
        <w:rPr>
          <w:rFonts w:ascii="Times New Roman" w:eastAsia="Times New Roman" w:hAnsi="Times New Roman"/>
          <w:color w:val="000000"/>
        </w:rPr>
        <w:t>z siedzibą w _______________ przy ul. _______________, __-___ (kod pocztowy) ______________ (miejscowość),wpisaną do Rejestru Przedsiębiorców prowadzonego przez Sąd Rejonowy dla _______________ ____ Wydział Gospodarczy Krajowego Rejestru Sądowego pod numerem KRS _______________, NIP: _______________, REGON: _______________, zwanym dalej „</w:t>
      </w:r>
      <w:r w:rsidRPr="008C4EC3">
        <w:rPr>
          <w:rFonts w:ascii="Times New Roman" w:eastAsia="Times New Roman" w:hAnsi="Times New Roman"/>
          <w:b/>
          <w:color w:val="000000"/>
        </w:rPr>
        <w:t>Wykonawcą</w:t>
      </w:r>
      <w:r w:rsidRPr="008C4EC3">
        <w:rPr>
          <w:rFonts w:ascii="Times New Roman" w:eastAsia="Times New Roman" w:hAnsi="Times New Roman"/>
          <w:color w:val="000000"/>
        </w:rPr>
        <w:t>”, reprezentowanym przez _________________________________________________</w:t>
      </w:r>
    </w:p>
    <w:p w14:paraId="10489B32" w14:textId="77777777" w:rsidR="00263892" w:rsidRPr="008C4EC3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4C769120" w14:textId="77777777" w:rsidR="00263892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na rzecz</w:t>
      </w:r>
    </w:p>
    <w:p w14:paraId="7BAA48CC" w14:textId="77777777" w:rsidR="00263892" w:rsidRPr="00F94829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B7A196" w14:textId="215B9C49" w:rsidR="00263892" w:rsidRPr="00F94829" w:rsidRDefault="00263892" w:rsidP="00263892">
      <w:pPr>
        <w:pStyle w:val="Akapitzlist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b/>
          <w:bCs/>
          <w:sz w:val="24"/>
          <w:szCs w:val="24"/>
        </w:rPr>
        <w:t>SIME Polska Spółką z ograniczoną odpowiedzialnością</w:t>
      </w:r>
      <w:r w:rsidRPr="00F94829">
        <w:rPr>
          <w:rFonts w:ascii="Times New Roman" w:hAnsi="Times New Roman" w:cs="Times New Roman"/>
          <w:sz w:val="24"/>
          <w:szCs w:val="24"/>
        </w:rPr>
        <w:t xml:space="preserve"> z siedzibą w Sochaczewie przy ul. </w:t>
      </w:r>
      <w:r>
        <w:rPr>
          <w:rFonts w:ascii="Times New Roman" w:hAnsi="Times New Roman" w:cs="Times New Roman"/>
          <w:sz w:val="24"/>
          <w:szCs w:val="24"/>
        </w:rPr>
        <w:t>1 Maja 18</w:t>
      </w:r>
      <w:r w:rsidRPr="00F94829">
        <w:rPr>
          <w:rFonts w:ascii="Times New Roman" w:hAnsi="Times New Roman" w:cs="Times New Roman"/>
          <w:sz w:val="24"/>
          <w:szCs w:val="24"/>
        </w:rPr>
        <w:t>, 96-500 Sochaczew, wpisanej do Rejestru Przedsiębiorców prowadzonego przez Sąd Rejonowy dla m. st. Warszawy XIV Wydział Gospodarczy Krajowego Rejestru Sądowego pod numerem KRS 0000193491, NIP: 526-24-99-440, REGON: 016439396, zwanej dalej „</w:t>
      </w:r>
      <w:r w:rsidRPr="00F94829">
        <w:rPr>
          <w:rFonts w:ascii="Times New Roman" w:hAnsi="Times New Roman" w:cs="Times New Roman"/>
          <w:b/>
          <w:sz w:val="24"/>
          <w:szCs w:val="24"/>
        </w:rPr>
        <w:t>Zamawiającym</w:t>
      </w:r>
      <w:r w:rsidR="00540BC2">
        <w:rPr>
          <w:rFonts w:ascii="Times New Roman" w:hAnsi="Times New Roman" w:cs="Times New Roman"/>
          <w:b/>
          <w:sz w:val="24"/>
          <w:szCs w:val="24"/>
        </w:rPr>
        <w:t>’’</w:t>
      </w:r>
    </w:p>
    <w:p w14:paraId="75BECB7C" w14:textId="77777777" w:rsidR="00263892" w:rsidRPr="00F94829" w:rsidRDefault="00263892" w:rsidP="0026389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39145A4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296623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niniejszym udziela gwarancji na przedmiot umowy, w tym na zastosowane wyroby budowlane i urządzenia, którego zakres określa umowa.</w:t>
      </w:r>
    </w:p>
    <w:p w14:paraId="3A404A72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Zgodnie z zapisami Umowy Wykonawca udziela Zamawiającemu gwarancji jakości na:</w:t>
      </w:r>
    </w:p>
    <w:p w14:paraId="4F74C94F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 roboty rurociągowe</w:t>
      </w:r>
      <w:r>
        <w:rPr>
          <w:rFonts w:ascii="Times New Roman" w:hAnsi="Times New Roman" w:cs="Times New Roman"/>
          <w:sz w:val="24"/>
          <w:szCs w:val="24"/>
        </w:rPr>
        <w:t xml:space="preserve"> na okres 5</w:t>
      </w:r>
      <w:r w:rsidRPr="00F94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</w:t>
      </w:r>
      <w:r w:rsidRPr="00F94829">
        <w:rPr>
          <w:rFonts w:ascii="Times New Roman" w:hAnsi="Times New Roman" w:cs="Times New Roman"/>
          <w:sz w:val="24"/>
          <w:szCs w:val="24"/>
        </w:rPr>
        <w:t>,</w:t>
      </w:r>
    </w:p>
    <w:p w14:paraId="4E5BC9FE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roboty związane z odtworzeniem nawierzchni na okres 4 lat.</w:t>
      </w:r>
    </w:p>
    <w:p w14:paraId="3260FD80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licząc od dnia podpisania protokołu odbioru końcowego przedmiotu umowy.</w:t>
      </w:r>
    </w:p>
    <w:p w14:paraId="4DE9E46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zapewnia Zamawiającego o dobrej jakości robót i zastosowanych wyrobów budowlanych. Roboty zostały wykonane zgodnie z umową, projektem technicznym, sztuką budowlaną, obowiązującymi normami i przepisami prawa.</w:t>
      </w:r>
    </w:p>
    <w:p w14:paraId="20EB1EA7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Nie podlegają uprawnieniom z tytułu gwarancji wady powstałe wskutek:</w:t>
      </w:r>
    </w:p>
    <w:p w14:paraId="7703B61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działania sił wyższych albo wyłącznie z winy użytkownika lub osoby trzeciej, za którą Wykonawca nie ponosi odpowiedzialności,</w:t>
      </w:r>
    </w:p>
    <w:p w14:paraId="646DB73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normalnego zużycia obiektów lub jego części,</w:t>
      </w:r>
    </w:p>
    <w:p w14:paraId="601ACCF6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winy użytkownika, w tym uszkodzeń mechanicznych oraz eksploatacyjnych i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konserwacji obiektu oraz urządzeń w sposób niezgodny z zasadami eksploatacji.</w:t>
      </w:r>
    </w:p>
    <w:p w14:paraId="7F35EF9A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Zamawiający zawiadomi Wykonawcę o wadach niezwłocznie, lecz nie później niż w terminie 14 dni od ich wykrycia, wyznaczając odpowiedni termin na jej usunięcie, a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Wykonawca zobowiązuje się do bezpłatnego usuwania wad. Wady szczególnie uciążliwe, w tym zagrażające bezpieczeństwu publicznemu Wykonawca ma obowiązek usunąć w ciągu 24 godzin od ich zgłoszenia.</w:t>
      </w:r>
    </w:p>
    <w:p w14:paraId="5335D8E9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 xml:space="preserve">Jeżeli usunięcie wad lub usterki ze względów technicznych nie jest możliwe w terminie wskazanym w pkt 5, Wykonawca jest zobowiązany powiadomić o tym pisemnie </w:t>
      </w:r>
      <w:r w:rsidRPr="00F94829">
        <w:rPr>
          <w:rFonts w:ascii="Times New Roman" w:hAnsi="Times New Roman" w:cs="Times New Roman"/>
          <w:sz w:val="24"/>
          <w:szCs w:val="24"/>
        </w:rPr>
        <w:lastRenderedPageBreak/>
        <w:t>Zamawiającego. Zamawiający może wyznaczyć nowy termin, z uwzględnieniem możliwości technologicznych i zasad wiedzy technicznej. Niedotrzymanie przez Wykonawcę wyznaczonego terminu będzie zakwalifikowane jako odmowa usunięcia wady.</w:t>
      </w:r>
    </w:p>
    <w:p w14:paraId="53CF471F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 przypadku odmowy usunięcia wad ze strony Wykonawcy lub nie wywiązania się z terminów, o których mowa w pkt 5, Zamawiający zleci usunięcie tych wad innemu podmiotowi, obciążając kosztami Wykonawcę.</w:t>
      </w:r>
    </w:p>
    <w:p w14:paraId="51E8605B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Po zawiadomieniu przez Wykonawcę o usunięciu wady, Zamawiający wyznacza termin odbioru z udziałem  Wykonawcy, na okoliczność którego spisuje się protokół.</w:t>
      </w:r>
    </w:p>
    <w:p w14:paraId="5AC552B5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Odbiór poprzedzający zakończenie okresu gwarancji i rękojmi, o którym mowa w pkt 2, odbędzie się na wniosek Zamawiającego, który zostanie przesłany Wykonawcy z odpowiednim wyprzedzeniem. W przypadku stwierdzenia wad, Wykonawca zobowiązuje się  do nieodpłatnego usunięcia wad i usterek w  terminie 14 dni od daty przeglądu. Z odbioru tego zostanie sporządzony protokół.</w:t>
      </w:r>
    </w:p>
    <w:p w14:paraId="5F02C6D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08920A55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5A32084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Sochaczew, dnia _______________________</w:t>
      </w:r>
    </w:p>
    <w:p w14:paraId="3E23464A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A4C52A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D0BE5B4" w14:textId="77777777" w:rsidR="00263892" w:rsidRPr="00F94829" w:rsidRDefault="00263892" w:rsidP="00263892">
      <w:pPr>
        <w:pStyle w:val="Akapitzlist"/>
        <w:ind w:left="567"/>
        <w:rPr>
          <w:rFonts w:ascii="Times New Roman" w:eastAsia="TimesNewRoman" w:hAnsi="Times New Roman" w:cs="Times New Roman"/>
          <w:sz w:val="24"/>
          <w:szCs w:val="24"/>
        </w:rPr>
      </w:pPr>
    </w:p>
    <w:p w14:paraId="1C77E8BC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________________________</w:t>
      </w:r>
    </w:p>
    <w:p w14:paraId="3F282C92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 xml:space="preserve">          WYKONAWCA</w:t>
      </w:r>
    </w:p>
    <w:p w14:paraId="0342A054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2E0D6E57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263892" w:rsidRDefault="00216794" w:rsidP="00263892"/>
    <w:sectPr w:rsidR="00216794" w:rsidRPr="0026389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30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D929D4"/>
    <w:multiLevelType w:val="hybridMultilevel"/>
    <w:tmpl w:val="42ECA774"/>
    <w:lvl w:ilvl="0" w:tplc="62E08F2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97DBD"/>
    <w:rsid w:val="000F259E"/>
    <w:rsid w:val="000F4A3C"/>
    <w:rsid w:val="001841DC"/>
    <w:rsid w:val="001E4261"/>
    <w:rsid w:val="00216794"/>
    <w:rsid w:val="00231CD1"/>
    <w:rsid w:val="00263892"/>
    <w:rsid w:val="00276988"/>
    <w:rsid w:val="00281E28"/>
    <w:rsid w:val="002A02BE"/>
    <w:rsid w:val="00301DDF"/>
    <w:rsid w:val="00304999"/>
    <w:rsid w:val="003066C7"/>
    <w:rsid w:val="003378D8"/>
    <w:rsid w:val="00347189"/>
    <w:rsid w:val="003D5063"/>
    <w:rsid w:val="003E41F9"/>
    <w:rsid w:val="00414B5B"/>
    <w:rsid w:val="00417421"/>
    <w:rsid w:val="004703A9"/>
    <w:rsid w:val="004D6A08"/>
    <w:rsid w:val="004F1B63"/>
    <w:rsid w:val="00540BC2"/>
    <w:rsid w:val="00575869"/>
    <w:rsid w:val="005913C3"/>
    <w:rsid w:val="0059767D"/>
    <w:rsid w:val="00620404"/>
    <w:rsid w:val="00663421"/>
    <w:rsid w:val="006707D7"/>
    <w:rsid w:val="006A560C"/>
    <w:rsid w:val="00717737"/>
    <w:rsid w:val="007B290B"/>
    <w:rsid w:val="007F3B80"/>
    <w:rsid w:val="00840A92"/>
    <w:rsid w:val="00857D2F"/>
    <w:rsid w:val="00866328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159A6"/>
    <w:rsid w:val="00D33B84"/>
    <w:rsid w:val="00D51C0A"/>
    <w:rsid w:val="00DC7B63"/>
    <w:rsid w:val="00E23D5F"/>
    <w:rsid w:val="00E642A9"/>
    <w:rsid w:val="00E86ABE"/>
    <w:rsid w:val="00EC3694"/>
    <w:rsid w:val="00EF34B8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425B-5CC9-439D-A8FE-8239A28A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14</cp:revision>
  <cp:lastPrinted>2018-04-12T14:02:00Z</cp:lastPrinted>
  <dcterms:created xsi:type="dcterms:W3CDTF">2019-01-25T08:09:00Z</dcterms:created>
  <dcterms:modified xsi:type="dcterms:W3CDTF">2020-03-30T11:42:00Z</dcterms:modified>
</cp:coreProperties>
</file>